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83" w:rsidRDefault="00CD5A83" w:rsidP="00CD5A83">
      <w:pPr>
        <w:spacing w:after="0" w:line="240" w:lineRule="auto"/>
        <w:ind w:left="360"/>
        <w:jc w:val="right"/>
        <w:rPr>
          <w:i/>
          <w:sz w:val="24"/>
          <w:szCs w:val="24"/>
        </w:rPr>
      </w:pPr>
      <w:r w:rsidRPr="00DF35E0">
        <w:rPr>
          <w:i/>
          <w:sz w:val="24"/>
          <w:szCs w:val="24"/>
        </w:rPr>
        <w:t>Образец</w:t>
      </w:r>
    </w:p>
    <w:p w:rsidR="00CD5A83" w:rsidRPr="007676B8" w:rsidRDefault="00CD5A83" w:rsidP="00CD5A83">
      <w:pPr>
        <w:spacing w:after="0" w:line="240" w:lineRule="auto"/>
        <w:ind w:left="36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0525F7">
        <w:rPr>
          <w:rFonts w:ascii="Times New Roman" w:hAnsi="Times New Roman"/>
          <w:i/>
          <w:sz w:val="24"/>
          <w:szCs w:val="24"/>
        </w:rPr>
        <w:t>!Решение прилагается к первому экземпляру соответствующего протокола УИК об итогах голосования</w:t>
      </w:r>
    </w:p>
    <w:p w:rsidR="00CD5A83" w:rsidRPr="008E43D4" w:rsidRDefault="00CD5A83" w:rsidP="00CD5A8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0"/>
          <w:szCs w:val="2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8E43D4">
        <w:rPr>
          <w:rFonts w:ascii="Times New Roman" w:hAnsi="Times New Roman"/>
          <w:i/>
          <w:color w:val="000000"/>
          <w:sz w:val="20"/>
          <w:szCs w:val="20"/>
        </w:rPr>
        <w:t>(наименование субъекта Российской Федерации)</w:t>
      </w:r>
    </w:p>
    <w:p w:rsidR="00CD5A83" w:rsidRPr="008E43D4" w:rsidRDefault="00CD5A83" w:rsidP="00CD5A83">
      <w:pPr>
        <w:spacing w:after="0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</w:r>
      <w:r w:rsidRPr="008E43D4">
        <w:rPr>
          <w:rFonts w:ascii="Times New Roman" w:hAnsi="Times New Roman"/>
          <w:i/>
          <w:color w:val="000000"/>
          <w:sz w:val="20"/>
          <w:szCs w:val="20"/>
        </w:rPr>
        <w:t>(наименование муниципального образования)</w:t>
      </w:r>
    </w:p>
    <w:p w:rsidR="00CD5A83" w:rsidRPr="00922F32" w:rsidRDefault="00CD5A83" w:rsidP="00CD5A8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D5A83" w:rsidRPr="005F05D3" w:rsidRDefault="00CD5A83" w:rsidP="00CD5A83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CD5A83" w:rsidRPr="005F05D3" w:rsidRDefault="00CD5A83" w:rsidP="00CD5A8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CD5A83" w:rsidRDefault="00CD5A83" w:rsidP="00CD5A83">
      <w:pPr>
        <w:pStyle w:val="a3"/>
        <w:tabs>
          <w:tab w:val="left" w:pos="1168"/>
          <w:tab w:val="left" w:leader="underscore" w:pos="4045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D5A83" w:rsidRPr="008E43D4" w:rsidRDefault="00CD5A83" w:rsidP="00CD5A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3D4">
        <w:rPr>
          <w:rFonts w:ascii="Times New Roman" w:hAnsi="Times New Roman"/>
          <w:b/>
          <w:bCs/>
          <w:sz w:val="28"/>
          <w:szCs w:val="28"/>
        </w:rPr>
        <w:t>АКТ</w:t>
      </w:r>
    </w:p>
    <w:p w:rsidR="00CD5A83" w:rsidRPr="008E43D4" w:rsidRDefault="00CD5A83" w:rsidP="00CD5A8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CD5A83" w:rsidRPr="0072316A" w:rsidRDefault="00CD5A83" w:rsidP="00CD5A83">
      <w:pPr>
        <w:pStyle w:val="a3"/>
        <w:jc w:val="center"/>
        <w:rPr>
          <w:sz w:val="28"/>
          <w:szCs w:val="28"/>
        </w:rPr>
      </w:pPr>
      <w:r w:rsidRPr="008E43D4">
        <w:rPr>
          <w:b/>
          <w:bCs/>
          <w:sz w:val="28"/>
          <w:szCs w:val="28"/>
        </w:rPr>
        <w:t>о превышении числа избирательных бюллетеней, извлеченных</w:t>
      </w:r>
      <w:r w:rsidRPr="008E43D4">
        <w:rPr>
          <w:b/>
          <w:bCs/>
          <w:sz w:val="28"/>
          <w:szCs w:val="28"/>
        </w:rPr>
        <w:br/>
        <w:t>из переносного ящика для голосования № _____, над числом заявлений избирателей, содержащих отметку о получении избирательного бюллетеня для голосования вне помещения для голосования</w:t>
      </w:r>
    </w:p>
    <w:p w:rsidR="00CD5A83" w:rsidRPr="008E43D4" w:rsidRDefault="00CD5A83" w:rsidP="00CD5A83">
      <w:pPr>
        <w:pStyle w:val="a3"/>
        <w:tabs>
          <w:tab w:val="left" w:pos="1"/>
        </w:tabs>
        <w:ind w:firstLine="709"/>
        <w:jc w:val="both"/>
        <w:rPr>
          <w:sz w:val="16"/>
          <w:szCs w:val="16"/>
        </w:rPr>
      </w:pPr>
    </w:p>
    <w:p w:rsidR="00CD5A83" w:rsidRDefault="00CD5A83" w:rsidP="00CD5A83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proofErr w:type="gramStart"/>
      <w:r w:rsidRPr="0072316A">
        <w:rPr>
          <w:sz w:val="28"/>
          <w:szCs w:val="28"/>
        </w:rPr>
        <w:t xml:space="preserve">Мы, нижеподписавшиеся члены </w:t>
      </w:r>
      <w:r>
        <w:rPr>
          <w:sz w:val="28"/>
          <w:szCs w:val="28"/>
        </w:rPr>
        <w:t>УИК</w:t>
      </w:r>
      <w:r w:rsidRPr="0072316A">
        <w:rPr>
          <w:sz w:val="28"/>
          <w:szCs w:val="28"/>
        </w:rPr>
        <w:t xml:space="preserve"> с правом решающего голо</w:t>
      </w:r>
      <w:r>
        <w:rPr>
          <w:sz w:val="28"/>
          <w:szCs w:val="28"/>
        </w:rPr>
        <w:t>са избирательного участка № _____</w:t>
      </w:r>
      <w:r w:rsidRPr="0072316A">
        <w:rPr>
          <w:sz w:val="28"/>
          <w:szCs w:val="28"/>
        </w:rPr>
        <w:t>, составили настоящий акт о том, что при подсчете избирательных бюллетеней, извлеченных из переносного ящика для голосования № _</w:t>
      </w:r>
      <w:r>
        <w:rPr>
          <w:sz w:val="28"/>
          <w:szCs w:val="28"/>
        </w:rPr>
        <w:t>__</w:t>
      </w:r>
      <w:r w:rsidRPr="0072316A">
        <w:rPr>
          <w:sz w:val="28"/>
          <w:szCs w:val="28"/>
        </w:rPr>
        <w:t xml:space="preserve">__, обнаружено больше на ____ избирательных бюллетеней установленной формы для голосования на </w:t>
      </w:r>
      <w:r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 седьмого созыва по______________________ избирательному округу, </w:t>
      </w:r>
      <w:r w:rsidRPr="0072316A">
        <w:rPr>
          <w:sz w:val="28"/>
          <w:szCs w:val="28"/>
        </w:rPr>
        <w:t>чем заявлений избирателей, содержащих отметку о получении избирательного бюллетеня для голосования</w:t>
      </w:r>
      <w:proofErr w:type="gramEnd"/>
      <w:r>
        <w:rPr>
          <w:sz w:val="28"/>
          <w:szCs w:val="28"/>
        </w:rPr>
        <w:t xml:space="preserve"> вне помещения для голосования.</w:t>
      </w:r>
    </w:p>
    <w:p w:rsidR="00CD5A83" w:rsidRPr="0072316A" w:rsidRDefault="00CD5A83" w:rsidP="00CD5A83">
      <w:pPr>
        <w:pStyle w:val="a3"/>
        <w:tabs>
          <w:tab w:val="left" w:pos="1"/>
        </w:tabs>
        <w:ind w:firstLine="709"/>
        <w:jc w:val="both"/>
        <w:rPr>
          <w:sz w:val="28"/>
          <w:szCs w:val="28"/>
        </w:rPr>
      </w:pPr>
      <w:r w:rsidRPr="0072316A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УИК</w:t>
      </w:r>
      <w:r w:rsidRPr="0072316A">
        <w:rPr>
          <w:sz w:val="28"/>
          <w:szCs w:val="28"/>
        </w:rPr>
        <w:t xml:space="preserve"> избирательного участка №</w:t>
      </w:r>
      <w:r>
        <w:rPr>
          <w:sz w:val="28"/>
          <w:szCs w:val="28"/>
        </w:rPr>
        <w:t> </w:t>
      </w:r>
      <w:r w:rsidRPr="0072316A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72316A">
        <w:rPr>
          <w:sz w:val="28"/>
          <w:szCs w:val="28"/>
        </w:rPr>
        <w:t>___ избирательные бюллетени</w:t>
      </w:r>
      <w:r>
        <w:rPr>
          <w:sz w:val="28"/>
          <w:szCs w:val="28"/>
        </w:rPr>
        <w:t xml:space="preserve"> для голосования по___________________ избирательному округу </w:t>
      </w:r>
      <w:r w:rsidRPr="0072316A">
        <w:rPr>
          <w:sz w:val="28"/>
          <w:szCs w:val="28"/>
        </w:rPr>
        <w:t xml:space="preserve"> в количестве __</w:t>
      </w:r>
      <w:r>
        <w:rPr>
          <w:sz w:val="28"/>
          <w:szCs w:val="28"/>
        </w:rPr>
        <w:t>__</w:t>
      </w:r>
      <w:r w:rsidRPr="0072316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72316A">
        <w:rPr>
          <w:sz w:val="28"/>
          <w:szCs w:val="28"/>
        </w:rPr>
        <w:t>штук, находившиеся в переносном ящике для голосования № _</w:t>
      </w:r>
      <w:r>
        <w:rPr>
          <w:sz w:val="28"/>
          <w:szCs w:val="28"/>
        </w:rPr>
        <w:t>__</w:t>
      </w:r>
      <w:r w:rsidRPr="0072316A">
        <w:rPr>
          <w:sz w:val="28"/>
          <w:szCs w:val="28"/>
        </w:rPr>
        <w:t xml:space="preserve">__, признаны недействительными в соответствии с </w:t>
      </w:r>
      <w:r w:rsidRPr="00B02214">
        <w:rPr>
          <w:bCs/>
          <w:sz w:val="28"/>
          <w:szCs w:val="28"/>
        </w:rPr>
        <w:t xml:space="preserve">частью 14 статьи 85 Федерального закона </w:t>
      </w:r>
      <w:r>
        <w:rPr>
          <w:bCs/>
          <w:sz w:val="28"/>
          <w:szCs w:val="28"/>
        </w:rPr>
        <w:t xml:space="preserve">от 22.02.2014 года </w:t>
      </w:r>
      <w:r w:rsidRPr="00B02214">
        <w:rPr>
          <w:bCs/>
          <w:sz w:val="28"/>
          <w:szCs w:val="28"/>
        </w:rPr>
        <w:t>№ 20-ФЗ</w:t>
      </w:r>
      <w:r>
        <w:rPr>
          <w:bCs/>
          <w:sz w:val="28"/>
          <w:szCs w:val="28"/>
        </w:rPr>
        <w:t xml:space="preserve"> «О выборах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>.</w:t>
      </w:r>
    </w:p>
    <w:p w:rsidR="00CD5A83" w:rsidRDefault="00CD5A83" w:rsidP="00CD5A83">
      <w:pPr>
        <w:pStyle w:val="a3"/>
        <w:tabs>
          <w:tab w:val="left" w:pos="1"/>
        </w:tabs>
        <w:ind w:firstLine="724"/>
        <w:jc w:val="both"/>
        <w:rPr>
          <w:sz w:val="28"/>
          <w:szCs w:val="28"/>
        </w:rPr>
      </w:pPr>
      <w:r w:rsidRPr="0072316A">
        <w:rPr>
          <w:sz w:val="28"/>
          <w:szCs w:val="28"/>
        </w:rPr>
        <w:t xml:space="preserve">Проведение досрочного голосования (голосования вне помещения для голосования) с указанным переносным ящиком для голосования обеспечивали следующие члены </w:t>
      </w:r>
      <w:r>
        <w:rPr>
          <w:sz w:val="28"/>
          <w:szCs w:val="28"/>
        </w:rPr>
        <w:t>УИК</w:t>
      </w:r>
      <w:r w:rsidRPr="0072316A">
        <w:rPr>
          <w:sz w:val="28"/>
          <w:szCs w:val="28"/>
        </w:rPr>
        <w:t xml:space="preserve"> с правом решающего</w:t>
      </w:r>
      <w:r>
        <w:rPr>
          <w:sz w:val="28"/>
          <w:szCs w:val="28"/>
        </w:rPr>
        <w:t xml:space="preserve"> </w:t>
      </w:r>
      <w:r w:rsidRPr="0072316A">
        <w:rPr>
          <w:sz w:val="28"/>
          <w:szCs w:val="28"/>
        </w:rPr>
        <w:t xml:space="preserve">голоса: </w:t>
      </w:r>
    </w:p>
    <w:p w:rsidR="00CD5A83" w:rsidRPr="00391EE8" w:rsidRDefault="00CD5A83" w:rsidP="00CD5A83">
      <w:pPr>
        <w:pStyle w:val="a3"/>
        <w:tabs>
          <w:tab w:val="left" w:pos="1"/>
        </w:tabs>
        <w:jc w:val="both"/>
      </w:pPr>
      <w:r>
        <w:rPr>
          <w:sz w:val="28"/>
          <w:szCs w:val="28"/>
        </w:rPr>
        <w:t>__________________________________</w:t>
      </w:r>
      <w:r w:rsidRPr="0072316A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72316A">
        <w:rPr>
          <w:sz w:val="28"/>
          <w:szCs w:val="28"/>
        </w:rPr>
        <w:t>____________</w:t>
      </w:r>
      <w:r>
        <w:t>.</w:t>
      </w:r>
    </w:p>
    <w:p w:rsidR="00CD5A83" w:rsidRPr="00391EE8" w:rsidRDefault="00CD5A83" w:rsidP="00CD5A83">
      <w:pPr>
        <w:pStyle w:val="a3"/>
        <w:tabs>
          <w:tab w:val="left" w:pos="1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(фамилии, инициалы)</w:t>
      </w:r>
    </w:p>
    <w:p w:rsidR="00CD5A83" w:rsidRPr="008E43D4" w:rsidRDefault="00CD5A83" w:rsidP="00CD5A83">
      <w:pPr>
        <w:pStyle w:val="a3"/>
        <w:tabs>
          <w:tab w:val="left" w:pos="1"/>
        </w:tabs>
        <w:jc w:val="both"/>
        <w:rPr>
          <w:sz w:val="16"/>
          <w:szCs w:val="16"/>
        </w:rPr>
      </w:pPr>
    </w:p>
    <w:p w:rsidR="00CD5A83" w:rsidRPr="005B5A67" w:rsidRDefault="00CD5A83" w:rsidP="00CD5A83">
      <w:pPr>
        <w:pStyle w:val="a3"/>
        <w:tabs>
          <w:tab w:val="left" w:pos="1"/>
        </w:tabs>
        <w:jc w:val="both"/>
        <w:rPr>
          <w:sz w:val="28"/>
          <w:szCs w:val="28"/>
        </w:rPr>
      </w:pPr>
      <w:r w:rsidRPr="005B5A67">
        <w:rPr>
          <w:sz w:val="28"/>
          <w:szCs w:val="28"/>
        </w:rPr>
        <w:t>Члены УИК: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2902"/>
        <w:gridCol w:w="304"/>
        <w:gridCol w:w="3202"/>
      </w:tblGrid>
      <w:tr w:rsidR="00CD5A83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D5A83" w:rsidRPr="007826A1" w:rsidRDefault="00CD5A83" w:rsidP="00A83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D5A83" w:rsidRPr="007826A1" w:rsidRDefault="00CD5A83" w:rsidP="00A83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CD5A83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D5A83" w:rsidRPr="007826A1" w:rsidRDefault="00CD5A83" w:rsidP="00A83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D5A83" w:rsidRPr="007826A1" w:rsidRDefault="00CD5A83" w:rsidP="00A83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CD5A83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D5A83" w:rsidRPr="007826A1" w:rsidRDefault="00CD5A83" w:rsidP="00A83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A83" w:rsidRPr="007826A1" w:rsidRDefault="00CD5A83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CD5A83" w:rsidRPr="005B5A67" w:rsidRDefault="00CD5A83" w:rsidP="00CD5A83">
      <w:pPr>
        <w:pStyle w:val="a3"/>
        <w:widowControl/>
        <w:autoSpaceDE/>
        <w:autoSpaceDN/>
        <w:adjustRightInd/>
        <w:spacing w:before="100" w:after="100"/>
        <w:rPr>
          <w:sz w:val="28"/>
          <w:szCs w:val="28"/>
        </w:rPr>
      </w:pPr>
      <w:r w:rsidRPr="005B5A67">
        <w:rPr>
          <w:sz w:val="28"/>
          <w:szCs w:val="28"/>
        </w:rPr>
        <w:t>«_____» _______________ 20___ года</w:t>
      </w:r>
    </w:p>
    <w:p w:rsidR="00CD5A83" w:rsidRPr="004948C7" w:rsidRDefault="00CD5A83" w:rsidP="00CD5A83">
      <w:pPr>
        <w:rPr>
          <w:rFonts w:ascii="Times New Roman" w:hAnsi="Times New Roman"/>
          <w:b/>
          <w:sz w:val="8"/>
          <w:szCs w:val="8"/>
          <w:u w:val="single"/>
        </w:rPr>
      </w:pPr>
    </w:p>
    <w:sectPr w:rsidR="00CD5A83" w:rsidRPr="004948C7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CD5A83"/>
    <w:rsid w:val="007C7696"/>
    <w:rsid w:val="00800BC8"/>
    <w:rsid w:val="00893728"/>
    <w:rsid w:val="00CD5A83"/>
    <w:rsid w:val="00E1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D5A8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2016-08-17T12:02:00Z</dcterms:created>
  <dcterms:modified xsi:type="dcterms:W3CDTF">2016-08-17T16:06:00Z</dcterms:modified>
</cp:coreProperties>
</file>