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E" w:rsidRPr="00115BF1" w:rsidRDefault="00154BEE" w:rsidP="00154B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5BF1">
        <w:rPr>
          <w:rFonts w:ascii="Times New Roman" w:hAnsi="Times New Roman"/>
          <w:bCs/>
          <w:i/>
          <w:sz w:val="24"/>
          <w:szCs w:val="24"/>
        </w:rPr>
        <w:t xml:space="preserve">Передаются по телефону в </w:t>
      </w:r>
      <w:proofErr w:type="gramStart"/>
      <w:r w:rsidRPr="00115BF1">
        <w:rPr>
          <w:rFonts w:ascii="Times New Roman" w:hAnsi="Times New Roman"/>
          <w:bCs/>
          <w:i/>
          <w:sz w:val="24"/>
          <w:szCs w:val="24"/>
        </w:rPr>
        <w:t>вышестоящую</w:t>
      </w:r>
      <w:proofErr w:type="gramEnd"/>
      <w:r w:rsidRPr="00115BF1">
        <w:rPr>
          <w:rFonts w:ascii="Times New Roman" w:hAnsi="Times New Roman"/>
          <w:bCs/>
          <w:i/>
          <w:sz w:val="24"/>
          <w:szCs w:val="24"/>
        </w:rPr>
        <w:t xml:space="preserve"> ТИК</w:t>
      </w:r>
    </w:p>
    <w:p w:rsidR="00154BEE" w:rsidRDefault="00154BEE" w:rsidP="0015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BEE" w:rsidRPr="00CF2571" w:rsidRDefault="00154BEE" w:rsidP="0015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571">
        <w:rPr>
          <w:rFonts w:ascii="Times New Roman" w:hAnsi="Times New Roman"/>
          <w:b/>
          <w:sz w:val="28"/>
          <w:szCs w:val="28"/>
        </w:rPr>
        <w:t>СВОДНЫЕ ДАННЫЕ</w:t>
      </w:r>
    </w:p>
    <w:p w:rsidR="00154BEE" w:rsidRDefault="00154BEE" w:rsidP="00445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571">
        <w:rPr>
          <w:rFonts w:ascii="Times New Roman" w:hAnsi="Times New Roman"/>
          <w:b/>
          <w:sz w:val="28"/>
          <w:szCs w:val="28"/>
        </w:rPr>
        <w:t xml:space="preserve">о лицах, присутствовавших при голосовании и установлении итогов голосования 18 сентября 2016 года </w:t>
      </w:r>
    </w:p>
    <w:p w:rsidR="004457DA" w:rsidRPr="004457DA" w:rsidRDefault="004457DA" w:rsidP="00445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729"/>
        <w:gridCol w:w="1499"/>
      </w:tblGrid>
      <w:tr w:rsidR="004457DA" w:rsidRPr="00CF2571" w:rsidTr="004457DA">
        <w:trPr>
          <w:trHeight w:val="495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571">
              <w:rPr>
                <w:rFonts w:ascii="Times New Roman" w:hAnsi="Times New Roman"/>
                <w:b/>
                <w:sz w:val="24"/>
                <w:szCs w:val="24"/>
              </w:rPr>
              <w:t>Статус лица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7DA" w:rsidRPr="004457DA" w:rsidRDefault="004457DA" w:rsidP="0044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Член УИК с правом совещательного голоса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Члены вышестоящих комиссий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Работники аппаратов вышестоящих комиссий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97"/>
        </w:trPr>
        <w:tc>
          <w:tcPr>
            <w:tcW w:w="5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Уполномоченное лицо по финансовым вопросам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302"/>
        </w:trPr>
        <w:tc>
          <w:tcPr>
            <w:tcW w:w="57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Доверенное лицо кандидата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Уполномоченный представитель или доверенное лицо политической партии, выдвинувшей зарегистрированный федеральный список кандидатов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Кандидат из указанного зарегистрированного списка кандидатов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Представитель СМИ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CF257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CF257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Наблюдатель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CF257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4457DA" w:rsidRPr="007826A1" w:rsidTr="004457D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4457DA" w:rsidRPr="007826A1" w:rsidRDefault="004457DA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571">
              <w:rPr>
                <w:rFonts w:ascii="Times New Roman" w:hAnsi="Times New Roman"/>
                <w:sz w:val="28"/>
                <w:szCs w:val="28"/>
              </w:rPr>
              <w:t>Иностранный (международный) наблюдатель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4457DA" w:rsidRPr="007826A1" w:rsidRDefault="004457DA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</w:tbl>
    <w:p w:rsidR="00154BEE" w:rsidRDefault="00154BEE" w:rsidP="00154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BEE" w:rsidRDefault="00154BEE" w:rsidP="00154B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BEE" w:rsidRDefault="00154BEE" w:rsidP="00154B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4BEE"/>
    <w:rsid w:val="00154BEE"/>
    <w:rsid w:val="001D4D76"/>
    <w:rsid w:val="004457DA"/>
    <w:rsid w:val="00893728"/>
    <w:rsid w:val="00A873CA"/>
    <w:rsid w:val="00CF2571"/>
    <w:rsid w:val="00D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B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2016-08-09T15:44:00Z</dcterms:created>
  <dcterms:modified xsi:type="dcterms:W3CDTF">2016-08-10T11:37:00Z</dcterms:modified>
</cp:coreProperties>
</file>