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00" w:rsidRPr="00757DCA" w:rsidRDefault="00ED5900" w:rsidP="00757DCA">
      <w:pPr>
        <w:pStyle w:val="1"/>
        <w:ind w:right="-284" w:firstLine="567"/>
        <w:rPr>
          <w:spacing w:val="-6"/>
        </w:rPr>
      </w:pPr>
      <w:bookmarkStart w:id="0" w:name="_GoBack"/>
      <w:bookmarkEnd w:id="0"/>
      <w:r w:rsidRPr="00757DCA">
        <w:rPr>
          <w:spacing w:val="-6"/>
        </w:rPr>
        <w:t xml:space="preserve">ПАМЯТКА </w:t>
      </w:r>
      <w:r w:rsidRPr="00757DCA">
        <w:rPr>
          <w:spacing w:val="-6"/>
        </w:rPr>
        <w:br/>
        <w:t xml:space="preserve">по последовательности открытия специальных избирательных счетов кандидатов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>без личного присутствия (дистанционно)</w:t>
      </w:r>
    </w:p>
    <w:p w:rsidR="00ED5900" w:rsidRPr="00757DCA" w:rsidRDefault="00ED5900" w:rsidP="00757DCA">
      <w:pPr>
        <w:ind w:right="-284" w:firstLine="567"/>
        <w:rPr>
          <w:spacing w:val="-6"/>
        </w:rPr>
      </w:pP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1. Для уведомления о выдвижении кандидат представляет </w:t>
      </w:r>
      <w:r w:rsidRPr="00757DCA">
        <w:rPr>
          <w:spacing w:val="-6"/>
        </w:rPr>
        <w:br/>
        <w:t>в избирательную комиссию предусмотренные законом документы.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2. Избирательная комиссия в установленном порядке и сроки выдает кандидату разрешение на открытие специального избирательного счета.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3. При приеме документов, представляемых кандидатом для уведомления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 xml:space="preserve">о своем выдвижении, член избирательной комиссии сообщает кандидату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 xml:space="preserve">о возможности открытия специального избирательного счета </w:t>
      </w:r>
      <w:r w:rsidRPr="00757DCA">
        <w:rPr>
          <w:spacing w:val="-6"/>
        </w:rPr>
        <w:br/>
        <w:t>без личного присутствия (дистанционно) в филиале Сбербанка при условии, если кандидат является действующим клиентом Сбербанка.</w:t>
      </w:r>
    </w:p>
    <w:p w:rsidR="00ED5900" w:rsidRPr="00757DCA" w:rsidRDefault="00ED5900" w:rsidP="00757DCA">
      <w:pPr>
        <w:ind w:right="-284" w:firstLine="567"/>
        <w:rPr>
          <w:b/>
          <w:spacing w:val="-6"/>
        </w:rPr>
      </w:pPr>
      <w:r w:rsidRPr="00757DCA">
        <w:rPr>
          <w:b/>
          <w:spacing w:val="-6"/>
        </w:rPr>
        <w:t xml:space="preserve">При этом кандидату </w:t>
      </w:r>
      <w:r w:rsidR="00DA510E" w:rsidRPr="00757DCA">
        <w:rPr>
          <w:b/>
          <w:spacing w:val="-6"/>
        </w:rPr>
        <w:t>ЗАРАНЕЕ</w:t>
      </w:r>
      <w:r w:rsidRPr="00757DCA">
        <w:rPr>
          <w:b/>
          <w:spacing w:val="-6"/>
        </w:rPr>
        <w:t xml:space="preserve"> необходимо убедиться: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- в наличии свободного места в объеме памяти </w:t>
      </w:r>
      <w:r w:rsidR="00567A37"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его мобильного </w:t>
      </w: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телефона;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- в отсутствии установленных запретов (</w:t>
      </w:r>
      <w:proofErr w:type="spellStart"/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самозапретов</w:t>
      </w:r>
      <w:proofErr w:type="spellEnd"/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) на получение любых смс-сообщений, а также в том, что смс-сообщения с коротких номеров не попадают в спам;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- в наличии привязанных в личном кабинете Сбербанка </w:t>
      </w:r>
      <w:r w:rsidR="00757DCA" w:rsidRPr="00757DC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и подтвержденных не только банком, но и в учетной записи кандидата </w:t>
      </w:r>
      <w:r w:rsidR="00757DCA" w:rsidRPr="00757DC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 портале ЕПГУ актуального адреса электронной почты, номера телефона </w:t>
      </w:r>
      <w:r w:rsidR="00757DCA" w:rsidRPr="00757DC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и паспортных данных;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- в своевременном сообщении Сбербанку паспортных данных и номера телефона в случае смены при первоначальной установке АС «Сбербанк Онлайн»;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- в наличии установленного приложения «Сбербанк Онлайн» в случае использования мобильного телефона с операционной системой </w:t>
      </w:r>
      <w:proofErr w:type="spellStart"/>
      <w:r w:rsidRPr="00757DCA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iOS</w:t>
      </w:r>
      <w:proofErr w:type="spellEnd"/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- придумать сложный пароль, состоящий не менее чем </w:t>
      </w:r>
      <w:r w:rsidR="00757DCA" w:rsidRPr="00757DCA">
        <w:rPr>
          <w:rFonts w:ascii="Times New Roman" w:hAnsi="Times New Roman" w:cs="Times New Roman"/>
          <w:b/>
          <w:spacing w:val="-6"/>
          <w:sz w:val="28"/>
          <w:szCs w:val="28"/>
        </w:rPr>
        <w:br/>
      </w: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из 10 символов, включающих цифры, буквы, в том числе заглавные, другие символы, для дальнейшего входа в АС «</w:t>
      </w:r>
      <w:proofErr w:type="spellStart"/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СберБизнес</w:t>
      </w:r>
      <w:proofErr w:type="spellEnd"/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»;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- в том что кандидат не является банкротом и не находится в стадии банкротства;</w:t>
      </w:r>
    </w:p>
    <w:p w:rsidR="00ED5900" w:rsidRPr="00757DCA" w:rsidRDefault="00ED5900" w:rsidP="00757DCA">
      <w:pPr>
        <w:pStyle w:val="a5"/>
        <w:spacing w:line="360" w:lineRule="auto"/>
        <w:ind w:left="0" w:right="-284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57DCA">
        <w:rPr>
          <w:rFonts w:ascii="Times New Roman" w:hAnsi="Times New Roman" w:cs="Times New Roman"/>
          <w:b/>
          <w:spacing w:val="-6"/>
          <w:sz w:val="28"/>
          <w:szCs w:val="28"/>
        </w:rPr>
        <w:t>- кандидат не имеет заблокированных банком счетов.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4. Если условие соблюдается (кандидат является действующим клиентом Сбербанка) и кандидат выражает согласие открыть специальный избирательный счет дистанционно, член избирательной комиссии предоставляет бланк Заявления.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Форма заявления установлена приложением № 1 к Методическим рекомендациям об особенностях открытия специальных избирательных счетов кандидатов без личного присутствия (дистанционно) (далее – Методические рекомендации).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5. Кандидат заполняет Заявление о намерении открыть счет дистанционно, подписывает и передает его члену избирательной комиссии.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Сведения о приеме Заявления вносятся в бланк подтверждения </w:t>
      </w:r>
      <w:r w:rsidRPr="00757DCA">
        <w:rPr>
          <w:spacing w:val="-6"/>
        </w:rPr>
        <w:br/>
        <w:t>о приеме документов на выдвижение.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Заявление о намерении открыть счет, представленное кандидатом </w:t>
      </w:r>
      <w:r w:rsidRPr="00757DCA">
        <w:rPr>
          <w:spacing w:val="-6"/>
        </w:rPr>
        <w:br/>
        <w:t xml:space="preserve">в избирательную комиссию, дает избирательной комиссии право направить </w:t>
      </w:r>
      <w:r w:rsidRPr="00757DCA">
        <w:rPr>
          <w:spacing w:val="-6"/>
        </w:rPr>
        <w:br/>
        <w:t xml:space="preserve">в ПАО Сбербанк необходимые для открытия счета сведения о кандидате </w:t>
      </w:r>
      <w:r w:rsidRPr="00757DCA">
        <w:rPr>
          <w:spacing w:val="-6"/>
        </w:rPr>
        <w:br/>
        <w:t>с даты принятия решения (подписания документа), содержащего разрешение открыть специальный избирательный счет кандидата.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6. Член избирательной комиссии (уполномоченное лицо избирательной комиссии) заходит в автоматизированную систему (далее – АС) «</w:t>
      </w:r>
      <w:proofErr w:type="spellStart"/>
      <w:r w:rsidRPr="00757DCA">
        <w:rPr>
          <w:spacing w:val="-6"/>
        </w:rPr>
        <w:t>СберКазначейство</w:t>
      </w:r>
      <w:proofErr w:type="spellEnd"/>
      <w:r w:rsidRPr="00757DCA">
        <w:rPr>
          <w:spacing w:val="-6"/>
        </w:rPr>
        <w:t xml:space="preserve">» на вкладку «Выданные разрешения» и заполняет </w:t>
      </w:r>
      <w:r w:rsidRPr="00757DCA">
        <w:rPr>
          <w:spacing w:val="-6"/>
        </w:rPr>
        <w:br/>
        <w:t>«Новое разрешение» (вводит информацию, предусмотренную пунктом 4 Методических рекомендаций) и пересылает информацию в Сбербанк.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7. Сбербанк осуществляет поиск кандидата в системе Сбербанка </w:t>
      </w:r>
      <w:r w:rsidRPr="00757DCA">
        <w:rPr>
          <w:spacing w:val="-6"/>
        </w:rPr>
        <w:br/>
        <w:t>на основании полученных данных от избирательной комиссии.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8. В случае подтверждения того, что кандидат является действующим клиентом Сбербанка и наличия в системе Сбербанка зарегистрированного номера телефона для уведомлений, кандидату поступает СМС-сообщение </w:t>
      </w:r>
      <w:r w:rsidRPr="00757DCA">
        <w:rPr>
          <w:spacing w:val="-6"/>
        </w:rPr>
        <w:br/>
      </w:r>
      <w:r w:rsidRPr="00757DCA">
        <w:rPr>
          <w:spacing w:val="-6"/>
        </w:rPr>
        <w:lastRenderedPageBreak/>
        <w:t>с короткого номера 0321, содержащее ссылку для открытия специального избирательного счета дистанционно.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При отсутствии технической возможности открытия специального избирательного счета ПАО Сбербанк незамедлительно информирует об этом кандидата сообщением в диалоговом окне личного кабинета системы </w:t>
      </w:r>
      <w:r w:rsidRPr="00757DCA">
        <w:rPr>
          <w:spacing w:val="-6"/>
        </w:rPr>
        <w:br/>
        <w:t xml:space="preserve">ПАО Сбербанк </w:t>
      </w:r>
      <w:proofErr w:type="spellStart"/>
      <w:r w:rsidRPr="00757DCA">
        <w:rPr>
          <w:spacing w:val="-6"/>
        </w:rPr>
        <w:t>СберБанк</w:t>
      </w:r>
      <w:proofErr w:type="spellEnd"/>
      <w:r w:rsidRPr="00757DCA">
        <w:rPr>
          <w:spacing w:val="-6"/>
        </w:rPr>
        <w:t xml:space="preserve"> Онлайн с указанием причины отказа.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9. Кандидат по ссылке в СМС-сообщении переходит в мобильное приложение АС «Сбербанк Онлайн», проходит авторизацию и заполняет Заявление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 xml:space="preserve">о присоединении, при этом в полях «Номер телефона» и «Адрес электронной почты» указывает актуальные сведения, необходимые </w:t>
      </w:r>
      <w:r w:rsidRPr="00757DCA">
        <w:rPr>
          <w:spacing w:val="-6"/>
        </w:rPr>
        <w:br/>
        <w:t>для дальнейшего доступа к 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 xml:space="preserve">» (могут быть указаны новые, отличающиеся от применяемых в АС </w:t>
      </w:r>
      <w:proofErr w:type="spellStart"/>
      <w:r w:rsidRPr="00757DCA">
        <w:rPr>
          <w:spacing w:val="-6"/>
        </w:rPr>
        <w:t>СберБанк</w:t>
      </w:r>
      <w:proofErr w:type="spellEnd"/>
      <w:r w:rsidRPr="00757DCA">
        <w:rPr>
          <w:spacing w:val="-6"/>
        </w:rPr>
        <w:t xml:space="preserve"> Онлайн).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10. После ввода необходимых данных, кандидат подписывает </w:t>
      </w:r>
      <w:r w:rsidRPr="00757DCA">
        <w:rPr>
          <w:spacing w:val="-6"/>
        </w:rPr>
        <w:br/>
        <w:t>Заявление о присоединении. Для подписания он получает в СМС-сообщении код от Сбербанка и вводит его в соответствующем поле.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11. Сбербанк открывает специальный избирательный счет и направляет кандидату на указанный номер телефона СМС-сообщение об открытии специального избирательного счета и СМС-сообщение с паролем </w:t>
      </w:r>
      <w:r w:rsidRPr="00757DCA">
        <w:rPr>
          <w:spacing w:val="-6"/>
        </w:rPr>
        <w:br/>
        <w:t>от 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 xml:space="preserve">», а на указанный адрес электронной почты – письмо </w:t>
      </w:r>
      <w:r w:rsidRPr="00757DCA">
        <w:rPr>
          <w:spacing w:val="-6"/>
        </w:rPr>
        <w:br/>
        <w:t>с логином от 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>».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12. Кандидат входит в систему дистанционного банковского обслуживания для работы со специальным избирательным счетом по ссылке Сбербанка, полученной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 xml:space="preserve">в СМС-сообщении с короткого номера 0321, вводя логин и пароль, полученный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>от банка на адрес электронной почты и номер телефона.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13. В личном кабинете </w:t>
      </w:r>
      <w:proofErr w:type="spellStart"/>
      <w:r w:rsidRPr="00757DCA">
        <w:rPr>
          <w:spacing w:val="-6"/>
        </w:rPr>
        <w:t>web</w:t>
      </w:r>
      <w:proofErr w:type="spellEnd"/>
      <w:r w:rsidRPr="00757DCA">
        <w:rPr>
          <w:spacing w:val="-6"/>
        </w:rPr>
        <w:t>-версии 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>» у кандидата есть возможность заказать справку о наличии счетов и справку об остатке денежных средств на счетах в разделе «Справки».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14. Для передачи кандидатом возможности управления специальным избирательным счетом своему уполномоченному представителю </w:t>
      </w:r>
      <w:r w:rsidRPr="00757DCA">
        <w:rPr>
          <w:spacing w:val="-6"/>
        </w:rPr>
        <w:br/>
        <w:t xml:space="preserve">по финансовым вопросам такому представителю необходимо обратиться </w:t>
      </w:r>
      <w:r w:rsidRPr="00757DCA">
        <w:rPr>
          <w:spacing w:val="-6"/>
        </w:rPr>
        <w:br/>
      </w:r>
      <w:r w:rsidRPr="00757DCA">
        <w:rPr>
          <w:spacing w:val="-6"/>
        </w:rPr>
        <w:lastRenderedPageBreak/>
        <w:t>в филиал Сбербанка по адресу, указанному в разрешении на открытие специального избирательного счета, и предоставить документы, подтверждающие его полномочия (паспорт гражданина Российской Федерации, нотариально оформленную доверенность и заверенную копию решения избирательной комиссии о регистрации уполномоченного представителя по финансовым вопросам).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>Уполномоченный представитель кандидата по финансовым вопросам получает собственный логин и пароль для доступа к специальному избирательному счету кандидата в 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>» на адрес электронной почты и номер мобильного телефона.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Вход в систему дистанционного банковского обслуживания для работы </w:t>
      </w:r>
      <w:r w:rsidR="00757DCA" w:rsidRPr="00757DCA">
        <w:rPr>
          <w:spacing w:val="-6"/>
        </w:rPr>
        <w:br/>
      </w:r>
      <w:r w:rsidRPr="00757DCA">
        <w:rPr>
          <w:spacing w:val="-6"/>
        </w:rPr>
        <w:t>со специальным избирательным счетом в web-версии осуществляется аналогичным образом, описанным в пункте 12 настоящей Памятки.</w:t>
      </w:r>
    </w:p>
    <w:p w:rsidR="00ED5900" w:rsidRPr="00757DCA" w:rsidRDefault="00ED5900" w:rsidP="00757DCA">
      <w:pPr>
        <w:ind w:right="-284" w:firstLine="567"/>
        <w:rPr>
          <w:spacing w:val="-6"/>
        </w:rPr>
      </w:pPr>
      <w:r w:rsidRPr="00757DCA">
        <w:rPr>
          <w:spacing w:val="-6"/>
        </w:rPr>
        <w:t xml:space="preserve">15. Для оперативного управления денежными средствами специального избирательного счета, также доступно мобильное приложение </w:t>
      </w:r>
      <w:r w:rsidRPr="00757DCA">
        <w:rPr>
          <w:spacing w:val="-6"/>
        </w:rPr>
        <w:br/>
        <w:t>АС «</w:t>
      </w:r>
      <w:proofErr w:type="spellStart"/>
      <w:r w:rsidRPr="00757DCA">
        <w:rPr>
          <w:spacing w:val="-6"/>
        </w:rPr>
        <w:t>СберБизнес</w:t>
      </w:r>
      <w:proofErr w:type="spellEnd"/>
      <w:r w:rsidRPr="00757DCA">
        <w:rPr>
          <w:spacing w:val="-6"/>
        </w:rPr>
        <w:t>». Установить мобильное приложение можно по ссылке: https://www.sberbank.com/ru/s_m_business/bankingservice/remoteservice/mobile.</w:t>
      </w:r>
    </w:p>
    <w:p w:rsidR="00132175" w:rsidRPr="00757DCA" w:rsidRDefault="00E82750" w:rsidP="00757DCA">
      <w:pPr>
        <w:ind w:right="-284" w:firstLine="567"/>
        <w:rPr>
          <w:b/>
          <w:spacing w:val="-6"/>
        </w:rPr>
      </w:pPr>
      <w:r w:rsidRPr="00757DCA">
        <w:rPr>
          <w:b/>
          <w:spacing w:val="-6"/>
        </w:rPr>
        <w:t xml:space="preserve">16. Кандидат имеет возможность закрыть специальный избирательный счет без личного присутствия (дистанционно), а также получить справку </w:t>
      </w:r>
      <w:r w:rsidR="00757DCA" w:rsidRPr="00757DCA">
        <w:rPr>
          <w:b/>
          <w:spacing w:val="-6"/>
        </w:rPr>
        <w:br/>
      </w:r>
      <w:r w:rsidRPr="00757DCA">
        <w:rPr>
          <w:b/>
          <w:spacing w:val="-6"/>
        </w:rPr>
        <w:t>об остатке на специальном избирательном счете в АС «</w:t>
      </w:r>
      <w:proofErr w:type="spellStart"/>
      <w:r w:rsidRPr="00757DCA">
        <w:rPr>
          <w:b/>
          <w:spacing w:val="-6"/>
        </w:rPr>
        <w:t>СберБизнес</w:t>
      </w:r>
      <w:proofErr w:type="spellEnd"/>
      <w:r w:rsidRPr="00757DCA">
        <w:rPr>
          <w:b/>
          <w:spacing w:val="-6"/>
        </w:rPr>
        <w:t>».</w:t>
      </w:r>
    </w:p>
    <w:sectPr w:rsidR="00132175" w:rsidRPr="00757DCA" w:rsidSect="009C535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52" w:rsidRDefault="00265152" w:rsidP="00A50019">
      <w:pPr>
        <w:spacing w:line="240" w:lineRule="auto"/>
      </w:pPr>
      <w:r>
        <w:separator/>
      </w:r>
    </w:p>
  </w:endnote>
  <w:endnote w:type="continuationSeparator" w:id="0">
    <w:p w:rsidR="00265152" w:rsidRDefault="00265152" w:rsidP="00A50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52" w:rsidRDefault="00265152" w:rsidP="00A50019">
      <w:pPr>
        <w:spacing w:line="240" w:lineRule="auto"/>
      </w:pPr>
      <w:r>
        <w:separator/>
      </w:r>
    </w:p>
  </w:footnote>
  <w:footnote w:type="continuationSeparator" w:id="0">
    <w:p w:rsidR="00265152" w:rsidRDefault="00265152" w:rsidP="00A50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795"/>
      <w:docPartObj>
        <w:docPartGallery w:val="Page Numbers (Top of Page)"/>
        <w:docPartUnique/>
      </w:docPartObj>
    </w:sdtPr>
    <w:sdtEndPr/>
    <w:sdtContent>
      <w:p w:rsidR="009C5359" w:rsidRDefault="00A50019" w:rsidP="009C5359">
        <w:pPr>
          <w:pStyle w:val="a3"/>
          <w:ind w:firstLine="0"/>
          <w:jc w:val="center"/>
        </w:pPr>
        <w:r>
          <w:fldChar w:fldCharType="begin"/>
        </w:r>
        <w:r w:rsidR="00C93516">
          <w:instrText xml:space="preserve"> PAGE   \* MERGEFORMAT </w:instrText>
        </w:r>
        <w:r>
          <w:fldChar w:fldCharType="separate"/>
        </w:r>
        <w:r w:rsidR="00757DC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00"/>
    <w:rsid w:val="00132175"/>
    <w:rsid w:val="00265152"/>
    <w:rsid w:val="00567A37"/>
    <w:rsid w:val="00757DCA"/>
    <w:rsid w:val="00A50019"/>
    <w:rsid w:val="00C93516"/>
    <w:rsid w:val="00DA510E"/>
    <w:rsid w:val="00E82750"/>
    <w:rsid w:val="00ED5900"/>
    <w:rsid w:val="00F2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7FD5C-53F2-4D95-AB9A-84B8476C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5900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900"/>
    <w:rPr>
      <w:rFonts w:ascii="Times New Roman" w:eastAsiaTheme="majorEastAsia" w:hAnsi="Times New Roman" w:cstheme="majorBidi"/>
      <w:bCs/>
      <w:kern w:val="28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D59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900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D5900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D5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Terehova.M</dc:creator>
  <cp:lastModifiedBy>User</cp:lastModifiedBy>
  <cp:revision>2</cp:revision>
  <dcterms:created xsi:type="dcterms:W3CDTF">2025-11-06T11:27:00Z</dcterms:created>
  <dcterms:modified xsi:type="dcterms:W3CDTF">2025-11-06T11:27:00Z</dcterms:modified>
</cp:coreProperties>
</file>